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right="640"/>
        <w:rPr>
          <w:rFonts w:ascii="仿宋" w:hAnsi="仿宋" w:eastAsia="仿宋" w:cs="宋体"/>
          <w:color w:val="FF0000"/>
          <w:kern w:val="0"/>
          <w:sz w:val="32"/>
          <w:szCs w:val="32"/>
        </w:rPr>
      </w:pPr>
      <w:r>
        <w:rPr>
          <w:rFonts w:hint="eastAsia" w:ascii="仿宋" w:hAnsi="仿宋" w:eastAsia="仿宋" w:cs="宋体"/>
          <w:kern w:val="0"/>
          <w:sz w:val="32"/>
          <w:szCs w:val="32"/>
        </w:rPr>
        <w:t>附件</w:t>
      </w:r>
      <w:r>
        <w:rPr>
          <w:rFonts w:ascii="仿宋" w:hAnsi="仿宋" w:eastAsia="仿宋" w:cs="宋体"/>
          <w:kern w:val="0"/>
          <w:sz w:val="32"/>
          <w:szCs w:val="32"/>
        </w:rPr>
        <w:t>1</w:t>
      </w:r>
      <w:r>
        <w:rPr>
          <w:rFonts w:hint="eastAsia" w:ascii="仿宋" w:hAnsi="仿宋" w:eastAsia="仿宋" w:cs="宋体"/>
          <w:kern w:val="0"/>
          <w:sz w:val="32"/>
          <w:szCs w:val="32"/>
        </w:rPr>
        <w:t>：</w:t>
      </w:r>
    </w:p>
    <w:p>
      <w:pPr>
        <w:jc w:val="center"/>
        <w:rPr>
          <w:rFonts w:ascii="宋体" w:hAnsi="宋体"/>
          <w:b/>
          <w:sz w:val="36"/>
          <w:szCs w:val="36"/>
        </w:rPr>
      </w:pPr>
      <w:r>
        <w:rPr>
          <w:rFonts w:ascii="宋体" w:hAnsi="宋体"/>
          <w:b/>
          <w:sz w:val="36"/>
          <w:szCs w:val="36"/>
        </w:rPr>
        <w:t>20</w:t>
      </w:r>
      <w:r>
        <w:rPr>
          <w:rFonts w:hint="eastAsia" w:ascii="宋体" w:hAnsi="宋体"/>
          <w:b/>
          <w:sz w:val="36"/>
          <w:szCs w:val="36"/>
        </w:rPr>
        <w:t>20年普通高校应届毕业生公开招聘岗位一览表</w:t>
      </w:r>
    </w:p>
    <w:p>
      <w:pPr>
        <w:spacing w:line="560" w:lineRule="exact"/>
        <w:ind w:right="640"/>
        <w:jc w:val="center"/>
        <w:rPr>
          <w:rFonts w:hint="eastAsia" w:eastAsia="仿宋_GB2312"/>
          <w:b/>
          <w:bCs/>
          <w:sz w:val="36"/>
          <w:szCs w:val="36"/>
        </w:rPr>
      </w:pPr>
      <w:r>
        <w:rPr>
          <w:rFonts w:hint="eastAsia" w:eastAsia="仿宋_GB2312"/>
          <w:b/>
          <w:bCs/>
          <w:sz w:val="36"/>
          <w:szCs w:val="36"/>
        </w:rPr>
        <w:t>（48人）</w:t>
      </w:r>
    </w:p>
    <w:tbl>
      <w:tblPr>
        <w:tblStyle w:val="2"/>
        <w:tblW w:w="883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1086"/>
        <w:gridCol w:w="576"/>
        <w:gridCol w:w="3665"/>
        <w:gridCol w:w="2447"/>
        <w:gridCol w:w="10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63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招聘岗位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招聘人数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tabs>
                <w:tab w:val="left" w:pos="1323"/>
              </w:tabs>
              <w:jc w:val="center"/>
              <w:rPr>
                <w:rFonts w:ascii="宋体" w:hAnsi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专业要求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招聘学校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其他条件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23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高中数学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数学、数学教育、数学与应用数学、信息与计算科学、计算数学、数理基础理论、基础数学、应用数学、学科教育（数学）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三门第二高级中学1人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576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高中政治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思想政治教育、国际政治、政治学与行政学、法学、政治经济学、哲学类、政治学类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三门县亭旁高级中学1人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54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高中历史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人文教育、历史教育、科学社会主义、历史学、世界史、外国语言与外国历史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三门县亭旁高级中学2人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38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高中地理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地理教育、地理、地理科学、自然地理与资源环境、人文地理与城乡规划、地理信息科学、人文地理学、地图学与地理信息系统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三门县亭旁高级中学1人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户籍不限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2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初中历史与社会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2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tabs>
                <w:tab w:val="left" w:pos="1323"/>
              </w:tabs>
              <w:jc w:val="left"/>
              <w:rPr>
                <w:rFonts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人文教育、历史教育、科学社会主义、思想政治教育、历史学、世界史、政治经济学与哲学、政治学理论、科学社会主义与国际共产主义、历史地理学、中国古代史、中国近现代史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jc w:val="lef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三门初级中学1人、三门县海游街道初级中学1人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kern w:val="0"/>
                <w:sz w:val="18"/>
                <w:szCs w:val="18"/>
              </w:rPr>
              <w:t>户籍不限</w:t>
            </w:r>
          </w:p>
          <w:p>
            <w:pPr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93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初中语文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汉语言文学、汉语言、语文教育、汉语言教育、汉语言文学教育、学科教育（语文）、对外汉语、中国语言文化、应用语言学、人文教育、汉语国际教育、中国古典文献学、中国古代文学、中国现当代文学、秘书学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三门县浦坝港镇沿江初级中学1人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1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初中科学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科学教育、物理教育、物理学、应用物理学、地球物理学、理论物理、化学教育、化学、应用化学、应用生物学、物理化学、生物教育、生物、生物科学、生物技术、植物学、动物学、生物物理学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三门县浦坝港镇小雄初级中学1人、三门县花桥镇初级中学1人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699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小学语文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汉语言文学、汉语言、语文教育、汉语言教育、汉语言文学教育、学科教育（语文）、对外汉语、中国语言文化、应用语言学、人文教育、汉语国际教育、中国古典文献学、中国古代文学、中国现当代文学、文秘、小学教育、初等教育（汉语言文学方向）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三门县外国语小学1人、三门县海润街道中心小学1人、三门县悬渚小学1人、三门县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实验</w:t>
            </w:r>
            <w:r>
              <w:rPr>
                <w:rFonts w:hint="eastAsia" w:ascii="宋体" w:hAnsi="宋体"/>
                <w:sz w:val="18"/>
                <w:szCs w:val="18"/>
              </w:rPr>
              <w:t>小学马娄</w:t>
            </w:r>
            <w:r>
              <w:rPr>
                <w:rFonts w:hint="eastAsia" w:ascii="宋体" w:hAnsi="宋体"/>
                <w:sz w:val="18"/>
                <w:szCs w:val="18"/>
                <w:lang w:eastAsia="zh-CN"/>
              </w:rPr>
              <w:t>校区</w:t>
            </w:r>
            <w:r>
              <w:rPr>
                <w:rFonts w:hint="eastAsia" w:ascii="宋体" w:hAnsi="宋体"/>
                <w:sz w:val="18"/>
                <w:szCs w:val="18"/>
              </w:rPr>
              <w:t>1人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6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小学数学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数学、数学教育、数学与应用数学、学科教育（数学）、信息与计算科学、计算数学、数理基础理论、基础数学、应用数学、概念论与数理统计、初等教育（数学方向）、小学教育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三门县外国语小学1人、三门县心湖小学1人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983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小学英语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3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英语、商务英语、应用英语、英语语言文学、学科教育（英语）、英语教育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三门县海游街道中心小学1人、三门县心湖小学1人、三门县实验学校（小学部）1人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1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小学科学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科学教育、物理教育、物理学、应用物理学、地球物理学、理论物理、化学教育、化学、应用化学、应用生物学、物理化学、生物教育、生物、生物科学、生物技术、植物学、动物学、生物物理学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三门县实验小学1人、三门县实验学校（小学部）1人、三门县沙柳街道中心小学1人、三门县上叶小学1人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258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中小学信息技术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计算机及应用、计算机科学教育、信息资源管理、信息管理及信息系统、信息管理及技术、教育技术学、计算机科学与技术、软件工程、网络工程、信息安全、物联网工程、数字媒体技术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三门县沙柳街道初级中学1人、三门县上叶小学1</w:t>
            </w:r>
            <w:bookmarkStart w:id="0" w:name="_GoBack"/>
            <w:bookmarkEnd w:id="0"/>
            <w:r>
              <w:rPr>
                <w:rFonts w:hint="eastAsia"/>
                <w:sz w:val="18"/>
                <w:szCs w:val="18"/>
              </w:rPr>
              <w:t>人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688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小学音乐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音乐类专业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三门县外国语小学音乐1人、三门县海润街道中心小学1人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124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中小学体育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4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体育类专业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三门县海游街道初级中学1人、三门县城关中学1人、三门县海润街道中心小学1人、三门县沙柳街道中心小学1人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700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中小学美术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2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美术类专业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三门县实验学校（初中）1人、三门县珠岙镇中心小学1人</w:t>
            </w:r>
          </w:p>
        </w:tc>
        <w:tc>
          <w:tcPr>
            <w:tcW w:w="1060" w:type="dxa"/>
            <w:noWrap w:val="0"/>
            <w:vAlign w:val="top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1411" w:hRule="atLeast"/>
          <w:jc w:val="center"/>
        </w:trPr>
        <w:tc>
          <w:tcPr>
            <w:tcW w:w="108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学前教育</w:t>
            </w:r>
          </w:p>
        </w:tc>
        <w:tc>
          <w:tcPr>
            <w:tcW w:w="576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  <w:r>
              <w:rPr>
                <w:rFonts w:hint="eastAsia" w:ascii="宋体" w:hAnsi="宋体"/>
                <w:sz w:val="18"/>
                <w:szCs w:val="18"/>
              </w:rPr>
              <w:t>15</w:t>
            </w:r>
          </w:p>
        </w:tc>
        <w:tc>
          <w:tcPr>
            <w:tcW w:w="3665" w:type="dxa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hint="eastAsia" w:ascii="宋体" w:hAnsi="宋体" w:cs="宋体"/>
                <w:sz w:val="18"/>
                <w:szCs w:val="18"/>
              </w:rPr>
            </w:pPr>
            <w:r>
              <w:rPr>
                <w:rFonts w:hint="eastAsia" w:ascii="宋体" w:hAnsi="宋体" w:cs="宋体"/>
                <w:sz w:val="18"/>
                <w:szCs w:val="18"/>
              </w:rPr>
              <w:t>学前教育专业</w:t>
            </w:r>
          </w:p>
        </w:tc>
        <w:tc>
          <w:tcPr>
            <w:tcW w:w="2447" w:type="dxa"/>
            <w:noWrap w:val="0"/>
            <w:vAlign w:val="center"/>
          </w:tcPr>
          <w:p>
            <w:pPr>
              <w:spacing w:line="240" w:lineRule="exact"/>
              <w:rPr>
                <w:rFonts w:hint="eastAsia"/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平安幼儿园2人、三门县沙柳街道中心幼儿园2人、三门县亭旁镇实验幼儿园2人、三门县珠岙镇高枧实验幼儿园2人、三门县浦坝港镇小雄中心幼儿园1人、三门县横渡镇中心幼儿园1人、三门县花桥镇实验幼儿园3人、三门县健跳镇中心幼儿园1人、三门县健跳镇东郭幼儿园1人</w:t>
            </w:r>
          </w:p>
        </w:tc>
        <w:tc>
          <w:tcPr>
            <w:tcW w:w="1060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 w:val="18"/>
                <w:szCs w:val="18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7C26F4"/>
    <w:rsid w:val="09F20BFD"/>
    <w:rsid w:val="527C2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2019-12-26T08:49:00Z</dcterms:created>
  <dc:creator>双木成林</dc:creator>
  <cp:lastModifiedBy>双木成林</cp:lastModifiedBy>
  <dcterms:modified xsi:type="dcterms:W3CDTF">2019-12-27T00:37:20Z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