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三门县发展和改革局</w:t>
      </w:r>
      <w:r>
        <w:rPr>
          <w:rFonts w:hint="eastAsia" w:ascii="方正小标宋简体" w:hAnsi="方正小标宋简体" w:eastAsia="方正小标宋简体"/>
          <w:sz w:val="44"/>
          <w:szCs w:val="44"/>
        </w:rPr>
        <w:t>及直属行政机构</w:t>
      </w:r>
      <w:r>
        <w:rPr>
          <w:rFonts w:ascii="方正小标宋简体" w:hAnsi="方正小标宋简体" w:eastAsia="方正小标宋简体"/>
          <w:sz w:val="44"/>
          <w:szCs w:val="44"/>
        </w:rPr>
        <w:t>关于公开选调</w:t>
      </w:r>
      <w:r>
        <w:rPr>
          <w:rFonts w:hint="eastAsia" w:ascii="方正小标宋简体" w:hAnsi="方正小标宋简体" w:eastAsia="方正小标宋简体"/>
          <w:sz w:val="44"/>
          <w:szCs w:val="44"/>
        </w:rPr>
        <w:t>工作人员</w:t>
      </w:r>
      <w:r>
        <w:rPr>
          <w:rFonts w:ascii="方正小标宋简体" w:hAnsi="方正小标宋简体" w:eastAsia="方正小标宋简体"/>
          <w:sz w:val="44"/>
          <w:szCs w:val="44"/>
        </w:rPr>
        <w:t>的公告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600" w:lineRule="exact"/>
        <w:ind w:firstLine="656" w:firstLineChars="200"/>
        <w:rPr>
          <w:rFonts w:ascii="仿宋_GB2312" w:hAnsi="宋体" w:eastAsia="仿宋_GB2312" w:cs="宋体"/>
          <w:spacing w:val="4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spacing w:val="4"/>
          <w:kern w:val="0"/>
          <w:sz w:val="32"/>
          <w:szCs w:val="24"/>
        </w:rPr>
        <w:t>因工作需要，经研究，决定在全县范围公开选调公务员（含参公）2名，其中局机关1名，直属行政机构三门县成本调查监审办公室1名。现将有关事项公告如下：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60"/>
        <w:rPr>
          <w:rStyle w:val="9"/>
          <w:rFonts w:hint="eastAsia" w:ascii="黑体" w:hAnsi="ˎ̥" w:eastAsia="黑体"/>
          <w:b w:val="0"/>
          <w:sz w:val="32"/>
          <w:szCs w:val="32"/>
        </w:rPr>
      </w:pPr>
      <w:r>
        <w:rPr>
          <w:rStyle w:val="9"/>
          <w:rFonts w:hint="eastAsia" w:ascii="黑体" w:hAnsi="ˎ̥" w:eastAsia="黑体"/>
          <w:b w:val="0"/>
          <w:sz w:val="32"/>
          <w:szCs w:val="32"/>
        </w:rPr>
        <w:t>一、资格条件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1.具有良好的政治素质和道德品行，事业心和责任感强，吃苦耐劳，甘于奉献。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2.具有较强的综合协调和文字表达能力。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3.具有大学及以上学历，专业要求为：中国语言文学类、土木类、经济学类、法学类、工商管理类、公共管理类。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4.年龄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/>
          <w:sz w:val="32"/>
          <w:szCs w:val="32"/>
        </w:rPr>
        <w:t>1986年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日以后出生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符合有关最低服务年限要求，其中县级机关新录用的公务员，应在同一机关工作满3年（含试用期）；乡镇（街道）新录用的公务员须在乡镇（街道）机关工作满5年（含试用期），年度考核均为称职及以上等次（试用期除外）。同一人员不得频繁转任，转任后未满1年的一般不得再次转任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6.有下列情形之一的，不得参加选调：</w:t>
      </w:r>
    </w:p>
    <w:p>
      <w:pPr>
        <w:spacing w:line="580" w:lineRule="exact"/>
        <w:ind w:firstLine="656" w:firstLineChars="200"/>
        <w:rPr>
          <w:rFonts w:ascii="仿宋_GB2312" w:hAnsi="宋体" w:eastAsia="仿宋_GB2312" w:cs="宋体"/>
          <w:spacing w:val="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（1）正在接受纪律审查、监察调查，或者涉嫌犯罪，司法程序尚未终结的；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 xml:space="preserve">    （2）有重大信访问题尚在查核的；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 xml:space="preserve">    （3）转任后构成回避关系的；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 xml:space="preserve">    （4）法律法规规定的其他情形或其他不适宜选调的。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60"/>
        <w:rPr>
          <w:rStyle w:val="9"/>
          <w:rFonts w:hint="eastAsia" w:ascii="黑体" w:hAnsi="ˎ̥" w:eastAsia="黑体"/>
          <w:b w:val="0"/>
          <w:sz w:val="32"/>
          <w:szCs w:val="32"/>
        </w:rPr>
      </w:pPr>
      <w:r>
        <w:rPr>
          <w:rStyle w:val="9"/>
          <w:rFonts w:hint="eastAsia" w:ascii="黑体" w:hAnsi="ˎ̥" w:eastAsia="黑体"/>
          <w:b w:val="0"/>
          <w:sz w:val="32"/>
          <w:szCs w:val="32"/>
        </w:rPr>
        <w:t>二、选调程序和办法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5"/>
        <w:rPr>
          <w:rFonts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1.报名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报名可由单位推荐或个人自荐。报考需现工作单位和主管部门同意。报考人员如实填写《三门县发展和改革局选调工作人员报名表》或《三门县成本调查监审办公室选调工作人员报名表》（详见附件），并提供证明本人符合报名条件的身份证、学历学位证书及相关资格证书的原件和复印件，到县发改局办公室报名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5"/>
        <w:rPr>
          <w:rStyle w:val="9"/>
          <w:rFonts w:hint="eastAsia" w:ascii="黑体" w:hAnsi="ˎ̥" w:eastAsia="黑体"/>
          <w:b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地址：县交通大楼15楼1515室，联系电话：0576-83332299。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2.资格审查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资格审查与报名同时进行,报名者提供的资料须真实有效。资格审查后，选调计划数与报名人数比例须达到1：3，未达到上述比例的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则取消</w:t>
      </w:r>
      <w:r>
        <w:rPr>
          <w:rFonts w:hint="eastAsia" w:ascii="仿宋_GB2312" w:eastAsia="仿宋_GB2312" w:cs="Times New Roman"/>
          <w:sz w:val="32"/>
          <w:szCs w:val="32"/>
        </w:rPr>
        <w:t>相应</w:t>
      </w:r>
      <w:r>
        <w:rPr>
          <w:rFonts w:hint="eastAsia" w:ascii="仿宋_GB2312" w:hAnsi="Times New Roman" w:eastAsia="仿宋_GB2312" w:cs="Times New Roman"/>
          <w:sz w:val="32"/>
          <w:szCs w:val="32"/>
        </w:rPr>
        <w:t>岗位</w:t>
      </w:r>
      <w:r>
        <w:rPr>
          <w:rFonts w:hint="eastAsia" w:ascii="仿宋_GB2312" w:eastAsia="仿宋_GB2312" w:cs="Times New Roman"/>
          <w:sz w:val="32"/>
          <w:szCs w:val="32"/>
        </w:rPr>
        <w:t>选调计划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3.笔试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笔试成绩为100分，合格分为60分，低于合格分数线的，不能进入面试。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4.面试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根据笔试成绩从高分到低分，按选调计划数1:3的比例确定进入面试人选。缺额人选按笔试成绩从高分到低分依次递补。如面试对象人数达不到规定比例的，按实际合格人数确定面试对象。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面试成绩满分为100分，合格分数为60分，低于合格分数线的，不能列为考察对象。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5.组织考察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成绩按照笔试、面试成绩各占40%、60%计算。根据总成绩从高分到低分，按选调计划数1:1的比例确定考察对象。对考察过程中，年龄、工龄、党龄、学历、工作经历和干部身份等存疑尚未查清的，暂缓办理相关后续调动手续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6.公示、调动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根据总成绩与考察结果，由县发改局党委会议研究决定拟选调人员，并进行公示，公示期为5个工作日。公示结束后，报县委组织部进行审批。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5"/>
        <w:rPr>
          <w:rStyle w:val="9"/>
          <w:rFonts w:hint="eastAsia" w:ascii="黑体" w:hAnsi="ˎ̥" w:eastAsia="黑体"/>
          <w:sz w:val="32"/>
          <w:szCs w:val="32"/>
        </w:rPr>
      </w:pPr>
      <w:r>
        <w:rPr>
          <w:rStyle w:val="9"/>
          <w:rFonts w:hint="eastAsia" w:ascii="黑体" w:hAnsi="ˎ̥" w:eastAsia="黑体"/>
          <w:b w:val="0"/>
          <w:bCs w:val="0"/>
          <w:sz w:val="32"/>
          <w:szCs w:val="32"/>
        </w:rPr>
        <w:t>三、其它事项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报名人员所提供的信息务必真实、准确、详细，如发现有弄虚作假的，将取消资格。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2.参加考试时，必须携带本人有效身份证件。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3.本公告未尽事宜由县发展和改革局负责解释。</w:t>
      </w:r>
    </w:p>
    <w:p>
      <w:pPr>
        <w:spacing w:line="600" w:lineRule="exact"/>
        <w:ind w:firstLine="624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:1.</w:t>
      </w:r>
      <w:r>
        <w:rPr>
          <w:rFonts w:hint="eastAsia" w:ascii="仿宋_GB2312" w:eastAsia="仿宋_GB2312"/>
          <w:sz w:val="32"/>
          <w:szCs w:val="32"/>
        </w:rPr>
        <w:t>三门县发展和改革局选调工作人员报名表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1440" w:firstLineChars="450"/>
        <w:rPr>
          <w:rFonts w:ascii="仿宋_GB2312" w:eastAsia="仿宋_GB2312"/>
          <w:spacing w:val="4"/>
          <w:sz w:val="32"/>
        </w:rPr>
      </w:pPr>
      <w:r>
        <w:rPr>
          <w:rFonts w:ascii="仿宋_GB2312" w:hAnsi="ˎ̥" w:eastAsia="仿宋_GB2312"/>
          <w:sz w:val="32"/>
          <w:szCs w:val="32"/>
        </w:rPr>
        <w:t>2.</w:t>
      </w:r>
      <w:r>
        <w:rPr>
          <w:rFonts w:hint="eastAsia" w:ascii="仿宋_GB2312" w:eastAsia="仿宋_GB2312"/>
          <w:spacing w:val="4"/>
          <w:sz w:val="32"/>
        </w:rPr>
        <w:t>三门县成本调查监审办公室选调工作人员报名表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1476" w:firstLineChars="450"/>
        <w:rPr>
          <w:rFonts w:ascii="仿宋_GB2312" w:eastAsia="仿宋_GB2312"/>
          <w:spacing w:val="4"/>
          <w:sz w:val="32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ind w:right="640"/>
        <w:jc w:val="righ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三门县发展和改革局    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right="640" w:firstLine="5760" w:firstLineChars="1800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2022年6月2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7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日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right="640" w:firstLine="5440" w:firstLineChars="1700"/>
        <w:rPr>
          <w:rFonts w:ascii="仿宋_GB2312" w:hAnsi="Times New Roman" w:eastAsia="仿宋_GB2312" w:cs="Times New Roman"/>
          <w:kern w:val="2"/>
          <w:sz w:val="32"/>
          <w:szCs w:val="32"/>
        </w:rPr>
      </w:pPr>
    </w:p>
    <w:p>
      <w:pPr>
        <w:widowControl/>
        <w:spacing w:line="560" w:lineRule="atLeas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附件1</w:t>
      </w:r>
    </w:p>
    <w:p>
      <w:pPr>
        <w:widowControl/>
        <w:spacing w:line="560" w:lineRule="atLeast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三门县发展和改革局选调工作人员报名表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78"/>
        <w:gridCol w:w="769"/>
        <w:gridCol w:w="310"/>
        <w:gridCol w:w="1080"/>
        <w:gridCol w:w="878"/>
        <w:gridCol w:w="26"/>
        <w:gridCol w:w="923"/>
        <w:gridCol w:w="659"/>
        <w:gridCol w:w="13"/>
        <w:gridCol w:w="6"/>
        <w:gridCol w:w="994"/>
        <w:gridCol w:w="38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别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出生年月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widowControl/>
              <w:spacing w:line="280" w:lineRule="exact"/>
              <w:jc w:val="center"/>
            </w:pPr>
            <w:r>
              <w:rPr>
                <w:rFonts w:hint="eastAsia" w:eastAsia="楷体_GB2312"/>
                <w:sz w:val="28"/>
              </w:rPr>
              <w:t>个人近期免冠一寸或两寸照片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民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族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籍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贯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出生地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参加</w:t>
            </w:r>
            <w:r>
              <w:rPr>
                <w:rFonts w:eastAsia="楷体_GB2312"/>
                <w:sz w:val="28"/>
              </w:rPr>
              <w:t>工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作时间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入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党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时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间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健康状况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 历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 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教  育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毕业院校系及专业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教  育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毕业院校系及专业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pacing w:val="-12"/>
                <w:sz w:val="28"/>
              </w:rPr>
            </w:pPr>
            <w:r>
              <w:rPr>
                <w:rFonts w:eastAsia="楷体_GB2312"/>
                <w:spacing w:val="-12"/>
                <w:sz w:val="28"/>
              </w:rPr>
              <w:t>工作单位</w:t>
            </w:r>
            <w:r>
              <w:rPr>
                <w:rFonts w:hint="eastAsia" w:eastAsia="楷体_GB2312"/>
                <w:spacing w:val="-12"/>
                <w:sz w:val="28"/>
              </w:rPr>
              <w:t>及职务</w:t>
            </w:r>
          </w:p>
        </w:tc>
        <w:tc>
          <w:tcPr>
            <w:tcW w:w="3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务时间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pacing w:val="-12"/>
                <w:sz w:val="28"/>
              </w:rPr>
            </w:pPr>
            <w:r>
              <w:rPr>
                <w:rFonts w:hint="eastAsia" w:eastAsia="楷体_GB2312"/>
                <w:spacing w:val="-12"/>
                <w:sz w:val="28"/>
              </w:rPr>
              <w:t>现职级</w:t>
            </w:r>
          </w:p>
        </w:tc>
        <w:tc>
          <w:tcPr>
            <w:tcW w:w="3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级时间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身份证号码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手机号码</w:t>
            </w: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历</w:t>
            </w:r>
          </w:p>
        </w:tc>
        <w:tc>
          <w:tcPr>
            <w:tcW w:w="7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情况</w:t>
            </w:r>
          </w:p>
        </w:tc>
        <w:tc>
          <w:tcPr>
            <w:tcW w:w="7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近三年考核情况</w:t>
            </w:r>
          </w:p>
        </w:tc>
        <w:tc>
          <w:tcPr>
            <w:tcW w:w="7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家庭成员及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重要社会关系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称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谓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名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面 貌</w:t>
            </w: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工作单位和主管部门意见</w:t>
            </w:r>
          </w:p>
        </w:tc>
        <w:tc>
          <w:tcPr>
            <w:tcW w:w="7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     </w:t>
            </w: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   </w:t>
            </w: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920" w:firstLineChars="140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单位主要领导签字：</w:t>
            </w:r>
          </w:p>
          <w:p>
            <w:pPr>
              <w:widowControl/>
              <w:spacing w:line="360" w:lineRule="exact"/>
              <w:ind w:firstLine="4760" w:firstLineChars="170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单位盖章</w:t>
            </w: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             年   月   日</w:t>
            </w:r>
          </w:p>
        </w:tc>
      </w:tr>
    </w:tbl>
    <w:p>
      <w:pPr>
        <w:widowControl/>
        <w:spacing w:line="560" w:lineRule="atLeast"/>
        <w:rPr>
          <w:rFonts w:hint="eastAsia" w:ascii="仿宋_GB2312" w:hAnsi="ˎ̥" w:eastAsia="仿宋_GB2312" w:cs="宋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附件2</w:t>
      </w:r>
    </w:p>
    <w:p>
      <w:pPr>
        <w:widowControl/>
        <w:spacing w:line="560" w:lineRule="atLeast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三门县成本调查监审办公室选调工作人员报名表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78"/>
        <w:gridCol w:w="769"/>
        <w:gridCol w:w="310"/>
        <w:gridCol w:w="1080"/>
        <w:gridCol w:w="878"/>
        <w:gridCol w:w="26"/>
        <w:gridCol w:w="923"/>
        <w:gridCol w:w="659"/>
        <w:gridCol w:w="13"/>
        <w:gridCol w:w="6"/>
        <w:gridCol w:w="994"/>
        <w:gridCol w:w="38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别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出生年月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widowControl/>
              <w:spacing w:line="280" w:lineRule="exact"/>
              <w:jc w:val="center"/>
            </w:pPr>
            <w:r>
              <w:rPr>
                <w:rFonts w:hint="eastAsia" w:eastAsia="楷体_GB2312"/>
                <w:sz w:val="28"/>
              </w:rPr>
              <w:t>个人近期免冠一寸或两寸照片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民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族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籍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贯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出生地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参加</w:t>
            </w:r>
            <w:r>
              <w:rPr>
                <w:rFonts w:eastAsia="楷体_GB2312"/>
                <w:sz w:val="28"/>
              </w:rPr>
              <w:t>工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作时间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入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党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时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间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健康状况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 历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 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教  育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毕业院校系及专业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教  育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毕业院校系及专业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pacing w:val="-12"/>
                <w:sz w:val="28"/>
              </w:rPr>
            </w:pPr>
            <w:r>
              <w:rPr>
                <w:rFonts w:eastAsia="楷体_GB2312"/>
                <w:spacing w:val="-12"/>
                <w:sz w:val="28"/>
              </w:rPr>
              <w:t>工作单位</w:t>
            </w:r>
            <w:r>
              <w:rPr>
                <w:rFonts w:hint="eastAsia" w:eastAsia="楷体_GB2312"/>
                <w:spacing w:val="-12"/>
                <w:sz w:val="28"/>
              </w:rPr>
              <w:t>及职务</w:t>
            </w:r>
          </w:p>
        </w:tc>
        <w:tc>
          <w:tcPr>
            <w:tcW w:w="3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务时间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pacing w:val="-12"/>
                <w:sz w:val="28"/>
              </w:rPr>
            </w:pPr>
            <w:r>
              <w:rPr>
                <w:rFonts w:hint="eastAsia" w:eastAsia="楷体_GB2312"/>
                <w:spacing w:val="-12"/>
                <w:sz w:val="28"/>
              </w:rPr>
              <w:t>现职级</w:t>
            </w:r>
          </w:p>
        </w:tc>
        <w:tc>
          <w:tcPr>
            <w:tcW w:w="3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级时间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身份证号码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手机号码</w:t>
            </w: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历</w:t>
            </w:r>
          </w:p>
        </w:tc>
        <w:tc>
          <w:tcPr>
            <w:tcW w:w="7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情况</w:t>
            </w:r>
          </w:p>
        </w:tc>
        <w:tc>
          <w:tcPr>
            <w:tcW w:w="7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近三年考核情况</w:t>
            </w:r>
          </w:p>
        </w:tc>
        <w:tc>
          <w:tcPr>
            <w:tcW w:w="7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家庭成员及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重要社会关系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称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谓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名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面 貌</w:t>
            </w: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工作单位和主管部门意见</w:t>
            </w:r>
          </w:p>
        </w:tc>
        <w:tc>
          <w:tcPr>
            <w:tcW w:w="7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     </w:t>
            </w: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   </w:t>
            </w: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ind w:firstLine="3920" w:firstLineChars="140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单位主要领导签字：</w:t>
            </w:r>
          </w:p>
          <w:p>
            <w:pPr>
              <w:widowControl/>
              <w:spacing w:line="360" w:lineRule="exact"/>
              <w:ind w:firstLine="4760" w:firstLineChars="170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单位盖章</w:t>
            </w: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             年   月   日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600" w:lineRule="exact"/>
        <w:ind w:right="640" w:firstLine="5440" w:firstLineChars="1700"/>
        <w:rPr>
          <w:rFonts w:ascii="仿宋_GB2312" w:hAnsi="Times New Roman" w:eastAsia="仿宋_GB2312" w:cs="Times New Roman"/>
          <w:kern w:val="2"/>
          <w:sz w:val="32"/>
          <w:szCs w:val="32"/>
        </w:rPr>
      </w:pPr>
    </w:p>
    <w:sectPr>
      <w:footerReference r:id="rId3" w:type="default"/>
      <w:pgSz w:w="11906" w:h="16838"/>
      <w:pgMar w:top="1758" w:right="1474" w:bottom="1644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51712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3NjAyZWU1YWI3ZThiMmMyMzg2ZTI0NDVkOGM4OWEifQ=="/>
  </w:docVars>
  <w:rsids>
    <w:rsidRoot w:val="00DD7FDB"/>
    <w:rsid w:val="000321F3"/>
    <w:rsid w:val="000808AB"/>
    <w:rsid w:val="000814B0"/>
    <w:rsid w:val="000F0411"/>
    <w:rsid w:val="000F1BEB"/>
    <w:rsid w:val="00166FA0"/>
    <w:rsid w:val="00176863"/>
    <w:rsid w:val="001A1933"/>
    <w:rsid w:val="001F1831"/>
    <w:rsid w:val="0020601A"/>
    <w:rsid w:val="002066FA"/>
    <w:rsid w:val="002210B2"/>
    <w:rsid w:val="002A413F"/>
    <w:rsid w:val="00322AA0"/>
    <w:rsid w:val="00362154"/>
    <w:rsid w:val="00445AAF"/>
    <w:rsid w:val="00485A6C"/>
    <w:rsid w:val="0050313A"/>
    <w:rsid w:val="005426B0"/>
    <w:rsid w:val="00556B76"/>
    <w:rsid w:val="005C0DE6"/>
    <w:rsid w:val="00615F90"/>
    <w:rsid w:val="00644293"/>
    <w:rsid w:val="006543B3"/>
    <w:rsid w:val="006A5249"/>
    <w:rsid w:val="007750B4"/>
    <w:rsid w:val="00780919"/>
    <w:rsid w:val="007B71C9"/>
    <w:rsid w:val="007C2F58"/>
    <w:rsid w:val="007C7376"/>
    <w:rsid w:val="007E6B81"/>
    <w:rsid w:val="00807720"/>
    <w:rsid w:val="00807F53"/>
    <w:rsid w:val="008306EC"/>
    <w:rsid w:val="00857285"/>
    <w:rsid w:val="008932D0"/>
    <w:rsid w:val="00911A5E"/>
    <w:rsid w:val="009146AD"/>
    <w:rsid w:val="00923020"/>
    <w:rsid w:val="00926CDA"/>
    <w:rsid w:val="009301E2"/>
    <w:rsid w:val="00940CF1"/>
    <w:rsid w:val="00971456"/>
    <w:rsid w:val="0099659C"/>
    <w:rsid w:val="009A1C19"/>
    <w:rsid w:val="00A07A44"/>
    <w:rsid w:val="00A30595"/>
    <w:rsid w:val="00A31F01"/>
    <w:rsid w:val="00A34FBC"/>
    <w:rsid w:val="00B130AE"/>
    <w:rsid w:val="00B35C75"/>
    <w:rsid w:val="00B6271C"/>
    <w:rsid w:val="00BD1EB7"/>
    <w:rsid w:val="00C21DE8"/>
    <w:rsid w:val="00C606BB"/>
    <w:rsid w:val="00C73CB8"/>
    <w:rsid w:val="00C823E2"/>
    <w:rsid w:val="00CD31EC"/>
    <w:rsid w:val="00CE470F"/>
    <w:rsid w:val="00CF1905"/>
    <w:rsid w:val="00D03991"/>
    <w:rsid w:val="00D1422E"/>
    <w:rsid w:val="00D71F66"/>
    <w:rsid w:val="00DB2E85"/>
    <w:rsid w:val="00DB62D5"/>
    <w:rsid w:val="00DC47A9"/>
    <w:rsid w:val="00DD7FDB"/>
    <w:rsid w:val="00E835B4"/>
    <w:rsid w:val="00EF36CC"/>
    <w:rsid w:val="00F02AEF"/>
    <w:rsid w:val="00F25FC7"/>
    <w:rsid w:val="00F43EEA"/>
    <w:rsid w:val="00FD117E"/>
    <w:rsid w:val="00FD3381"/>
    <w:rsid w:val="00FD5616"/>
    <w:rsid w:val="03204CF7"/>
    <w:rsid w:val="06BA455D"/>
    <w:rsid w:val="06C53E5F"/>
    <w:rsid w:val="0C9A5116"/>
    <w:rsid w:val="0FEE5D8D"/>
    <w:rsid w:val="12C601B8"/>
    <w:rsid w:val="149D2DCF"/>
    <w:rsid w:val="18052F88"/>
    <w:rsid w:val="189A7D3B"/>
    <w:rsid w:val="19F6396A"/>
    <w:rsid w:val="200B4730"/>
    <w:rsid w:val="208C2E4A"/>
    <w:rsid w:val="24E64E9F"/>
    <w:rsid w:val="279318B5"/>
    <w:rsid w:val="287700A8"/>
    <w:rsid w:val="2AD30360"/>
    <w:rsid w:val="2B547350"/>
    <w:rsid w:val="30FF586C"/>
    <w:rsid w:val="3B9F0EDF"/>
    <w:rsid w:val="44E91210"/>
    <w:rsid w:val="475D15B2"/>
    <w:rsid w:val="55EB7B86"/>
    <w:rsid w:val="5AEC75F4"/>
    <w:rsid w:val="5F044180"/>
    <w:rsid w:val="63FD4ED5"/>
    <w:rsid w:val="701C136A"/>
    <w:rsid w:val="7873514D"/>
    <w:rsid w:val="78B62B1F"/>
    <w:rsid w:val="7B377B77"/>
    <w:rsid w:val="7B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1593</Words>
  <Characters>1649</Characters>
  <Lines>16</Lines>
  <Paragraphs>4</Paragraphs>
  <TotalTime>10</TotalTime>
  <ScaleCrop>false</ScaleCrop>
  <LinksUpToDate>false</LinksUpToDate>
  <CharactersWithSpaces>1919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2022-06-20T09:33:00Z</dcterms:created>
  <dc:creator>lenovO</dc:creator>
  <cp:lastModifiedBy>Administrator</cp:lastModifiedBy>
  <cp:lastPrinted>2021-02-22T00:28:00Z</cp:lastPrinted>
  <dcterms:modified xsi:type="dcterms:W3CDTF">2022-06-26T07:31:10Z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25B8976DA6BC44C5B06225BAEFA43FB2</vt:lpwstr>
  </property>
</Properties>
</file>