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44"/>
          <w:szCs w:val="44"/>
          <w:lang w:val="en-US" w:eastAsia="zh-CN"/>
        </w:rPr>
      </w:pPr>
      <w:bookmarkStart w:id="0" w:name="_GoBack"/>
      <w:r>
        <w:rPr>
          <w:rFonts w:hint="eastAsia" w:eastAsia="宋体"/>
          <w:sz w:val="44"/>
          <w:szCs w:val="44"/>
          <w:lang w:val="en-US" w:eastAsia="zh-CN"/>
        </w:rPr>
        <w:t>县商务局帮扶培育“三门血蛤”走出国门</w:t>
      </w:r>
    </w:p>
    <w:bookmarkEnd w:id="0"/>
    <w:p>
      <w:pPr>
        <w:rPr>
          <w:rFonts w:hint="eastAsia" w:eastAsia="宋体"/>
          <w:lang w:val="en-US" w:eastAsia="zh-CN"/>
        </w:rPr>
      </w:pPr>
    </w:p>
    <w:p>
      <w:pPr>
        <w:rPr>
          <w:rFonts w:hint="eastAsia" w:eastAsia="宋体"/>
          <w:lang w:val="en-US" w:eastAsia="zh-CN"/>
        </w:rPr>
      </w:pPr>
      <w:r>
        <w:rPr>
          <w:rFonts w:hint="eastAsia" w:eastAsia="宋体"/>
          <w:lang w:val="en-US" w:eastAsia="zh-CN"/>
        </w:rPr>
        <w:t xml:space="preserve">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1月31日</w:t>
      </w:r>
      <w:r>
        <w:rPr>
          <w:rFonts w:hint="eastAsia" w:ascii="仿宋" w:hAnsi="仿宋" w:eastAsia="仿宋"/>
          <w:sz w:val="32"/>
          <w:szCs w:val="32"/>
          <w:lang w:eastAsia="zh-CN"/>
        </w:rPr>
        <w:t>，</w:t>
      </w:r>
      <w:r>
        <w:rPr>
          <w:rFonts w:hint="eastAsia" w:ascii="仿宋" w:hAnsi="仿宋" w:eastAsia="仿宋"/>
          <w:sz w:val="32"/>
          <w:szCs w:val="32"/>
          <w:lang w:val="en-US" w:eastAsia="zh-CN"/>
        </w:rPr>
        <w:t>市海关检验检疫局工作人员到我县</w:t>
      </w:r>
      <w:r>
        <w:rPr>
          <w:rFonts w:hint="eastAsia" w:ascii="仿宋" w:hAnsi="仿宋" w:eastAsia="仿宋"/>
          <w:sz w:val="32"/>
          <w:szCs w:val="32"/>
        </w:rPr>
        <w:t>涛头村</w:t>
      </w:r>
      <w:r>
        <w:rPr>
          <w:rFonts w:hint="eastAsia" w:ascii="仿宋" w:hAnsi="仿宋" w:eastAsia="仿宋"/>
          <w:sz w:val="32"/>
          <w:szCs w:val="32"/>
          <w:lang w:val="en-US" w:eastAsia="zh-CN"/>
        </w:rPr>
        <w:t>积极对接</w:t>
      </w:r>
      <w:r>
        <w:rPr>
          <w:rFonts w:hint="eastAsia" w:ascii="仿宋" w:hAnsi="仿宋" w:eastAsia="仿宋"/>
          <w:sz w:val="32"/>
          <w:szCs w:val="32"/>
        </w:rPr>
        <w:t>“卫林</w:t>
      </w:r>
      <w:r>
        <w:rPr>
          <w:rFonts w:hint="eastAsia" w:ascii="仿宋" w:hAnsi="仿宋" w:eastAsia="仿宋"/>
          <w:sz w:val="32"/>
          <w:szCs w:val="32"/>
          <w:lang w:eastAsia="zh-CN"/>
        </w:rPr>
        <w:t>”</w:t>
      </w:r>
      <w:r>
        <w:rPr>
          <w:rFonts w:hint="eastAsia" w:ascii="仿宋" w:hAnsi="仿宋" w:eastAsia="仿宋"/>
          <w:sz w:val="32"/>
          <w:szCs w:val="32"/>
        </w:rPr>
        <w:t>牌血蛤</w:t>
      </w:r>
      <w:r>
        <w:rPr>
          <w:rFonts w:hint="eastAsia" w:ascii="仿宋" w:hAnsi="仿宋" w:eastAsia="仿宋"/>
          <w:sz w:val="32"/>
          <w:szCs w:val="32"/>
          <w:lang w:val="en-US" w:eastAsia="zh-CN"/>
        </w:rPr>
        <w:t>出口韩国事宜。三门</w:t>
      </w:r>
      <w:r>
        <w:rPr>
          <w:rFonts w:hint="eastAsia" w:ascii="仿宋" w:hAnsi="仿宋" w:eastAsia="仿宋"/>
          <w:sz w:val="32"/>
          <w:szCs w:val="32"/>
        </w:rPr>
        <w:t>县副县长赵瑛，县商务局相关人员</w:t>
      </w:r>
      <w:r>
        <w:rPr>
          <w:rFonts w:hint="eastAsia" w:ascii="仿宋" w:hAnsi="仿宋" w:eastAsia="仿宋"/>
          <w:sz w:val="32"/>
          <w:szCs w:val="32"/>
          <w:lang w:val="en-US" w:eastAsia="zh-CN"/>
        </w:rPr>
        <w:t>陪同</w:t>
      </w:r>
      <w:r>
        <w:rPr>
          <w:rFonts w:hint="eastAsia" w:ascii="仿宋" w:hAnsi="仿宋" w:eastAsia="仿宋"/>
          <w:sz w:val="32"/>
          <w:szCs w:val="32"/>
        </w:rPr>
        <w:t>走访</w:t>
      </w:r>
      <w:r>
        <w:rPr>
          <w:rFonts w:hint="eastAsia" w:ascii="仿宋" w:hAnsi="仿宋" w:eastAsia="仿宋"/>
          <w:sz w:val="32"/>
          <w:szCs w:val="32"/>
          <w:lang w:val="en-US" w:eastAsia="zh-CN"/>
        </w:rPr>
        <w:t>并参与座谈对接。</w:t>
      </w:r>
    </w:p>
    <w:p>
      <w:pPr>
        <w:rPr>
          <w:rFonts w:hint="eastAsia"/>
        </w:rPr>
      </w:pPr>
      <w:r>
        <w:drawing>
          <wp:inline distT="0" distB="0" distL="0" distR="0">
            <wp:extent cx="5473700" cy="4105910"/>
            <wp:effectExtent l="0" t="0" r="12700" b="8890"/>
            <wp:docPr id="1" name="图片 1" descr="C:\Users\lbj\AppData\Local\Temp\WeChat Files\5558d72ce8388ee1606df55b371b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bj\AppData\Local\Temp\WeChat Files\5558d72ce8388ee1606df55b371b2c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473700" cy="4105910"/>
                    </a:xfrm>
                    <a:prstGeom prst="rect">
                      <a:avLst/>
                    </a:prstGeom>
                    <a:noFill/>
                    <a:ln>
                      <a:noFill/>
                    </a:ln>
                  </pic:spPr>
                </pic:pic>
              </a:graphicData>
            </a:graphic>
          </wp:inline>
        </w:drawing>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据涛头村养殖户王卫林介绍，</w:t>
      </w:r>
      <w:r>
        <w:rPr>
          <w:rFonts w:hint="eastAsia" w:ascii="仿宋" w:hAnsi="仿宋" w:eastAsia="仿宋"/>
          <w:sz w:val="32"/>
          <w:szCs w:val="32"/>
        </w:rPr>
        <w:t>近年来国内销售市场竞争激烈，他将目光转向国际市场。</w:t>
      </w:r>
      <w:r>
        <w:rPr>
          <w:rFonts w:hint="eastAsia" w:ascii="仿宋" w:hAnsi="仿宋" w:eastAsia="仿宋"/>
          <w:sz w:val="32"/>
          <w:szCs w:val="32"/>
          <w:lang w:val="en-US" w:eastAsia="zh-CN"/>
        </w:rPr>
        <w:t>在与韩国客商接洽中，</w:t>
      </w:r>
      <w:r>
        <w:rPr>
          <w:rFonts w:hint="eastAsia" w:ascii="仿宋" w:hAnsi="仿宋" w:eastAsia="仿宋"/>
          <w:sz w:val="32"/>
          <w:szCs w:val="32"/>
        </w:rPr>
        <w:t>对他养殖的血蛤品质赞不绝口</w:t>
      </w:r>
      <w:r>
        <w:rPr>
          <w:rFonts w:hint="eastAsia" w:ascii="仿宋" w:hAnsi="仿宋" w:eastAsia="仿宋"/>
          <w:sz w:val="32"/>
          <w:szCs w:val="32"/>
          <w:lang w:eastAsia="zh-CN"/>
        </w:rPr>
        <w:t>，</w:t>
      </w:r>
      <w:r>
        <w:rPr>
          <w:rFonts w:hint="eastAsia" w:ascii="仿宋" w:hAnsi="仿宋" w:eastAsia="仿宋"/>
          <w:sz w:val="32"/>
          <w:szCs w:val="32"/>
          <w:lang w:val="en-US" w:eastAsia="zh-CN"/>
        </w:rPr>
        <w:t>同时发现</w:t>
      </w:r>
      <w:r>
        <w:rPr>
          <w:rFonts w:ascii="仿宋" w:hAnsi="仿宋" w:eastAsia="仿宋"/>
          <w:sz w:val="32"/>
          <w:szCs w:val="32"/>
        </w:rPr>
        <w:t>韩国</w:t>
      </w:r>
      <w:r>
        <w:rPr>
          <w:rFonts w:hint="eastAsia" w:ascii="仿宋" w:hAnsi="仿宋" w:eastAsia="仿宋"/>
          <w:sz w:val="32"/>
          <w:szCs w:val="32"/>
          <w:lang w:val="en-US" w:eastAsia="zh-CN"/>
        </w:rPr>
        <w:t>釜</w:t>
      </w:r>
      <w:r>
        <w:rPr>
          <w:rFonts w:ascii="仿宋" w:hAnsi="仿宋" w:eastAsia="仿宋"/>
          <w:sz w:val="32"/>
          <w:szCs w:val="32"/>
        </w:rPr>
        <w:t>山水产市场</w:t>
      </w:r>
      <w:r>
        <w:rPr>
          <w:rFonts w:hint="eastAsia" w:ascii="仿宋" w:hAnsi="仿宋" w:eastAsia="仿宋"/>
          <w:sz w:val="32"/>
          <w:szCs w:val="32"/>
          <w:lang w:val="en-US" w:eastAsia="zh-CN"/>
        </w:rPr>
        <w:t>血蛤</w:t>
      </w:r>
      <w:r>
        <w:rPr>
          <w:rFonts w:ascii="仿宋" w:hAnsi="仿宋" w:eastAsia="仿宋"/>
          <w:sz w:val="32"/>
          <w:szCs w:val="32"/>
        </w:rPr>
        <w:t>需求量</w:t>
      </w:r>
      <w:r>
        <w:rPr>
          <w:rFonts w:hint="eastAsia" w:ascii="仿宋" w:hAnsi="仿宋" w:eastAsia="仿宋"/>
          <w:sz w:val="32"/>
          <w:szCs w:val="32"/>
          <w:lang w:val="en-US" w:eastAsia="zh-CN"/>
        </w:rPr>
        <w:t>极</w:t>
      </w:r>
      <w:r>
        <w:rPr>
          <w:rFonts w:ascii="仿宋" w:hAnsi="仿宋" w:eastAsia="仿宋"/>
          <w:sz w:val="32"/>
          <w:szCs w:val="32"/>
        </w:rPr>
        <w:t>大</w:t>
      </w:r>
      <w:r>
        <w:rPr>
          <w:rFonts w:hint="eastAsia" w:ascii="仿宋" w:hAnsi="仿宋" w:eastAsia="仿宋"/>
          <w:sz w:val="32"/>
          <w:szCs w:val="32"/>
          <w:lang w:val="en-US" w:eastAsia="zh-CN"/>
        </w:rPr>
        <w:t>但</w:t>
      </w:r>
      <w:r>
        <w:rPr>
          <w:rFonts w:ascii="仿宋" w:hAnsi="仿宋" w:eastAsia="仿宋"/>
          <w:sz w:val="32"/>
          <w:szCs w:val="32"/>
        </w:rPr>
        <w:t>当地产量低，</w:t>
      </w:r>
      <w:r>
        <w:rPr>
          <w:rFonts w:hint="eastAsia" w:ascii="仿宋" w:hAnsi="仿宋" w:eastAsia="仿宋"/>
          <w:sz w:val="32"/>
          <w:szCs w:val="32"/>
          <w:lang w:val="en-US" w:eastAsia="zh-CN"/>
        </w:rPr>
        <w:t>且</w:t>
      </w:r>
      <w:r>
        <w:rPr>
          <w:rFonts w:ascii="仿宋" w:hAnsi="仿宋" w:eastAsia="仿宋"/>
          <w:sz w:val="32"/>
          <w:szCs w:val="32"/>
        </w:rPr>
        <w:t>人工养殖成本高</w:t>
      </w:r>
      <w:r>
        <w:rPr>
          <w:rFonts w:hint="eastAsia" w:ascii="仿宋" w:hAnsi="仿宋" w:eastAsia="仿宋"/>
          <w:sz w:val="32"/>
          <w:szCs w:val="32"/>
          <w:lang w:eastAsia="zh-CN"/>
        </w:rPr>
        <w:t>，</w:t>
      </w:r>
      <w:r>
        <w:rPr>
          <w:rFonts w:hint="eastAsia" w:ascii="仿宋" w:hAnsi="仿宋" w:eastAsia="仿宋"/>
          <w:sz w:val="32"/>
          <w:szCs w:val="32"/>
          <w:lang w:val="en-US" w:eastAsia="zh-CN"/>
        </w:rPr>
        <w:t>认为</w:t>
      </w:r>
      <w:r>
        <w:rPr>
          <w:rFonts w:hint="eastAsia" w:ascii="仿宋" w:hAnsi="仿宋" w:eastAsia="仿宋"/>
          <w:sz w:val="32"/>
          <w:szCs w:val="32"/>
        </w:rPr>
        <w:t>三门血蛤</w:t>
      </w:r>
      <w:r>
        <w:rPr>
          <w:rFonts w:hint="eastAsia" w:ascii="仿宋" w:hAnsi="仿宋" w:eastAsia="仿宋"/>
          <w:sz w:val="32"/>
          <w:szCs w:val="32"/>
          <w:lang w:val="en-US" w:eastAsia="zh-CN"/>
        </w:rPr>
        <w:t>出口韩国</w:t>
      </w:r>
      <w:r>
        <w:rPr>
          <w:rFonts w:hint="eastAsia" w:ascii="仿宋" w:hAnsi="仿宋" w:eastAsia="仿宋"/>
          <w:sz w:val="32"/>
          <w:szCs w:val="32"/>
        </w:rPr>
        <w:t>会有很</w:t>
      </w:r>
      <w:r>
        <w:rPr>
          <w:rFonts w:hint="eastAsia" w:ascii="仿宋" w:hAnsi="仿宋" w:eastAsia="仿宋"/>
          <w:sz w:val="32"/>
          <w:szCs w:val="32"/>
          <w:lang w:val="en-US" w:eastAsia="zh-CN"/>
        </w:rPr>
        <w:t>强</w:t>
      </w:r>
      <w:r>
        <w:rPr>
          <w:rFonts w:hint="eastAsia" w:ascii="仿宋" w:hAnsi="仿宋" w:eastAsia="仿宋"/>
          <w:sz w:val="32"/>
          <w:szCs w:val="32"/>
        </w:rPr>
        <w:t>的市场竞争力</w:t>
      </w:r>
      <w:r>
        <w:rPr>
          <w:rFonts w:hint="eastAsia" w:ascii="仿宋" w:hAnsi="仿宋" w:eastAsia="仿宋"/>
          <w:sz w:val="32"/>
          <w:szCs w:val="32"/>
          <w:lang w:eastAsia="zh-CN"/>
        </w:rPr>
        <w:t>。</w:t>
      </w:r>
      <w:r>
        <w:rPr>
          <w:rFonts w:hint="eastAsia" w:ascii="仿宋" w:hAnsi="仿宋" w:eastAsia="仿宋"/>
          <w:sz w:val="32"/>
          <w:szCs w:val="32"/>
          <w:lang w:val="en-US" w:eastAsia="zh-CN"/>
        </w:rPr>
        <w:t>因此，王卫林及时</w:t>
      </w:r>
      <w:r>
        <w:rPr>
          <w:rFonts w:hint="eastAsia" w:ascii="仿宋" w:hAnsi="仿宋" w:eastAsia="仿宋"/>
          <w:sz w:val="32"/>
          <w:szCs w:val="32"/>
        </w:rPr>
        <w:t>注册</w:t>
      </w:r>
      <w:r>
        <w:rPr>
          <w:rFonts w:hint="eastAsia" w:ascii="仿宋" w:hAnsi="仿宋" w:eastAsia="仿宋"/>
          <w:sz w:val="32"/>
          <w:szCs w:val="32"/>
          <w:lang w:val="en-US" w:eastAsia="zh-CN"/>
        </w:rPr>
        <w:t>商标</w:t>
      </w:r>
      <w:r>
        <w:rPr>
          <w:rFonts w:hint="eastAsia" w:ascii="仿宋" w:hAnsi="仿宋" w:eastAsia="仿宋"/>
          <w:sz w:val="32"/>
          <w:szCs w:val="32"/>
        </w:rPr>
        <w:t>“卫林</w:t>
      </w:r>
      <w:r>
        <w:rPr>
          <w:rFonts w:hint="eastAsia" w:ascii="仿宋" w:hAnsi="仿宋" w:eastAsia="仿宋"/>
          <w:sz w:val="32"/>
          <w:szCs w:val="32"/>
          <w:lang w:eastAsia="zh-CN"/>
        </w:rPr>
        <w:t>”</w:t>
      </w:r>
      <w:r>
        <w:rPr>
          <w:rFonts w:hint="eastAsia" w:ascii="仿宋" w:hAnsi="仿宋" w:eastAsia="仿宋"/>
          <w:sz w:val="32"/>
          <w:szCs w:val="32"/>
        </w:rPr>
        <w:t>牌血蛤，</w:t>
      </w:r>
      <w:r>
        <w:rPr>
          <w:rFonts w:hint="eastAsia" w:ascii="仿宋" w:hAnsi="仿宋" w:eastAsia="仿宋"/>
          <w:sz w:val="32"/>
          <w:szCs w:val="32"/>
          <w:lang w:val="en-US" w:eastAsia="zh-CN"/>
        </w:rPr>
        <w:t>并与</w:t>
      </w:r>
      <w:r>
        <w:rPr>
          <w:rFonts w:hint="eastAsia" w:ascii="仿宋" w:hAnsi="仿宋" w:eastAsia="仿宋"/>
          <w:sz w:val="32"/>
          <w:szCs w:val="32"/>
        </w:rPr>
        <w:t>韩国客商达成初步</w:t>
      </w:r>
      <w:r>
        <w:rPr>
          <w:rFonts w:hint="eastAsia" w:ascii="仿宋" w:hAnsi="仿宋" w:eastAsia="仿宋"/>
          <w:sz w:val="32"/>
          <w:szCs w:val="32"/>
          <w:lang w:val="en-US" w:eastAsia="zh-CN"/>
        </w:rPr>
        <w:t>出口</w:t>
      </w:r>
      <w:r>
        <w:rPr>
          <w:rFonts w:hint="eastAsia" w:ascii="仿宋" w:hAnsi="仿宋" w:eastAsia="仿宋"/>
          <w:sz w:val="32"/>
          <w:szCs w:val="32"/>
        </w:rPr>
        <w:t>意向。</w:t>
      </w:r>
      <w:r>
        <w:rPr>
          <w:rFonts w:hint="eastAsia" w:ascii="仿宋" w:hAnsi="仿宋" w:eastAsia="仿宋"/>
          <w:sz w:val="32"/>
          <w:szCs w:val="32"/>
          <w:lang w:val="en-US" w:eastAsia="zh-CN"/>
        </w:rPr>
        <w:t>但由于出口活鲜涉及海关检验检疫一系列严格标准，需从源头监管，因此</w:t>
      </w:r>
      <w:r>
        <w:rPr>
          <w:rFonts w:hint="eastAsia" w:ascii="仿宋" w:hAnsi="仿宋" w:eastAsia="仿宋"/>
          <w:sz w:val="32"/>
          <w:szCs w:val="32"/>
        </w:rPr>
        <w:t>“卫林”牌血蛤</w:t>
      </w:r>
      <w:r>
        <w:rPr>
          <w:rFonts w:hint="eastAsia" w:ascii="仿宋" w:hAnsi="仿宋" w:eastAsia="仿宋"/>
          <w:sz w:val="32"/>
          <w:szCs w:val="32"/>
          <w:lang w:val="en-US" w:eastAsia="zh-CN"/>
        </w:rPr>
        <w:t>一直不能如愿出口</w:t>
      </w:r>
      <w:r>
        <w:rPr>
          <w:rFonts w:hint="eastAsia" w:ascii="仿宋" w:hAnsi="仿宋" w:eastAsia="仿宋"/>
          <w:sz w:val="32"/>
          <w:szCs w:val="32"/>
        </w:rPr>
        <w:t>。</w:t>
      </w:r>
      <w:r>
        <w:rPr>
          <w:rFonts w:hint="eastAsia" w:ascii="仿宋" w:hAnsi="仿宋" w:eastAsia="仿宋"/>
          <w:sz w:val="32"/>
          <w:szCs w:val="32"/>
          <w:lang w:val="en-US" w:eastAsia="zh-CN"/>
        </w:rPr>
        <w:t>我局了解到</w:t>
      </w:r>
      <w:r>
        <w:rPr>
          <w:rFonts w:hint="eastAsia" w:ascii="仿宋" w:hAnsi="仿宋" w:eastAsia="仿宋"/>
          <w:sz w:val="32"/>
          <w:szCs w:val="32"/>
        </w:rPr>
        <w:t>该情况</w:t>
      </w:r>
      <w:r>
        <w:rPr>
          <w:rFonts w:hint="eastAsia" w:ascii="仿宋" w:hAnsi="仿宋" w:eastAsia="仿宋"/>
          <w:sz w:val="32"/>
          <w:szCs w:val="32"/>
          <w:lang w:val="en-US" w:eastAsia="zh-CN"/>
        </w:rPr>
        <w:t>后</w:t>
      </w:r>
      <w:r>
        <w:rPr>
          <w:rFonts w:hint="eastAsia" w:ascii="仿宋" w:hAnsi="仿宋" w:eastAsia="仿宋"/>
          <w:sz w:val="32"/>
          <w:szCs w:val="32"/>
        </w:rPr>
        <w:t>，</w:t>
      </w:r>
      <w:r>
        <w:rPr>
          <w:rFonts w:hint="eastAsia" w:ascii="仿宋" w:hAnsi="仿宋" w:eastAsia="仿宋"/>
          <w:sz w:val="32"/>
          <w:szCs w:val="32"/>
          <w:lang w:val="en-US" w:eastAsia="zh-CN"/>
        </w:rPr>
        <w:t>积极联络对接</w:t>
      </w:r>
      <w:r>
        <w:rPr>
          <w:rFonts w:hint="eastAsia" w:ascii="仿宋" w:hAnsi="仿宋" w:eastAsia="仿宋"/>
          <w:sz w:val="32"/>
          <w:szCs w:val="32"/>
        </w:rPr>
        <w:t>邀</w:t>
      </w:r>
      <w:r>
        <w:rPr>
          <w:rFonts w:hint="eastAsia" w:ascii="仿宋" w:hAnsi="仿宋" w:eastAsia="仿宋"/>
          <w:sz w:val="32"/>
          <w:szCs w:val="32"/>
          <w:lang w:val="en-US" w:eastAsia="zh-CN"/>
        </w:rPr>
        <w:t>请</w:t>
      </w:r>
      <w:r>
        <w:rPr>
          <w:rFonts w:hint="eastAsia" w:ascii="仿宋" w:hAnsi="仿宋" w:eastAsia="仿宋"/>
          <w:sz w:val="32"/>
          <w:szCs w:val="32"/>
        </w:rPr>
        <w:t>市海关</w:t>
      </w:r>
      <w:r>
        <w:rPr>
          <w:rFonts w:hint="eastAsia" w:ascii="仿宋" w:hAnsi="仿宋" w:eastAsia="仿宋"/>
          <w:sz w:val="32"/>
          <w:szCs w:val="32"/>
          <w:lang w:val="en-US" w:eastAsia="zh-CN"/>
        </w:rPr>
        <w:t>检验检疫工作</w:t>
      </w:r>
      <w:r>
        <w:rPr>
          <w:rFonts w:hint="eastAsia" w:ascii="仿宋" w:hAnsi="仿宋" w:eastAsia="仿宋"/>
          <w:sz w:val="32"/>
          <w:szCs w:val="32"/>
        </w:rPr>
        <w:t>人员进行现场指导。</w:t>
      </w:r>
      <w:r>
        <w:rPr>
          <w:rFonts w:hint="eastAsia" w:ascii="仿宋" w:hAnsi="仿宋" w:eastAsia="仿宋"/>
          <w:sz w:val="32"/>
          <w:szCs w:val="32"/>
          <w:lang w:val="en-US" w:eastAsia="zh-CN"/>
        </w:rPr>
        <w:t>调研组一行先后来到养殖基地，具体了解血蛤养殖情况、水质及肥料要求，详细听取海关检验检疫工作人员对血蛤出口的相关检验检疫标准及养殖意见建议。</w:t>
      </w:r>
      <w:r>
        <w:drawing>
          <wp:inline distT="0" distB="0" distL="0" distR="0">
            <wp:extent cx="5817235" cy="4363085"/>
            <wp:effectExtent l="0" t="0" r="12065" b="18415"/>
            <wp:docPr id="2" name="图片 2" descr="C:\Users\lbj\AppData\Local\Temp\WeChat Files\b5181b7f92c4c93df8f785c584dc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bj\AppData\Local\Temp\WeChat Files\b5181b7f92c4c93df8f785c584dcf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17235" cy="4363085"/>
                    </a:xfrm>
                    <a:prstGeom prst="rect">
                      <a:avLst/>
                    </a:prstGeom>
                    <a:noFill/>
                    <a:ln>
                      <a:noFill/>
                    </a:ln>
                  </pic:spPr>
                </pic:pic>
              </a:graphicData>
            </a:graphic>
          </wp:inline>
        </w:drawing>
      </w:r>
    </w:p>
    <w:p>
      <w:pPr>
        <w:ind w:firstLine="640" w:firstLineChars="200"/>
      </w:pPr>
      <w:r>
        <w:rPr>
          <w:rFonts w:hint="eastAsia" w:ascii="仿宋" w:hAnsi="仿宋" w:eastAsia="仿宋"/>
          <w:sz w:val="32"/>
          <w:szCs w:val="32"/>
          <w:lang w:val="en-US" w:eastAsia="zh-CN"/>
        </w:rPr>
        <w:t>后续，我局将持续做好跟踪指导服务，力争</w:t>
      </w:r>
      <w:r>
        <w:rPr>
          <w:rFonts w:hint="eastAsia" w:ascii="仿宋" w:hAnsi="仿宋" w:eastAsia="仿宋"/>
          <w:sz w:val="32"/>
          <w:szCs w:val="32"/>
        </w:rPr>
        <w:t>“卫林”牌血蛤达到</w:t>
      </w:r>
      <w:r>
        <w:rPr>
          <w:rFonts w:hint="eastAsia" w:ascii="仿宋" w:hAnsi="仿宋" w:eastAsia="仿宋"/>
          <w:sz w:val="32"/>
          <w:szCs w:val="32"/>
          <w:lang w:val="en-US" w:eastAsia="zh-CN"/>
        </w:rPr>
        <w:t>出口活鲜</w:t>
      </w:r>
      <w:r>
        <w:rPr>
          <w:rFonts w:hint="eastAsia" w:ascii="仿宋" w:hAnsi="仿宋" w:eastAsia="仿宋"/>
          <w:sz w:val="32"/>
          <w:szCs w:val="32"/>
        </w:rPr>
        <w:t>检验检疫标准，实现我县本土</w:t>
      </w:r>
      <w:r>
        <w:rPr>
          <w:rFonts w:hint="eastAsia" w:ascii="仿宋" w:hAnsi="仿宋" w:eastAsia="仿宋"/>
          <w:sz w:val="32"/>
          <w:szCs w:val="32"/>
          <w:lang w:val="en-US" w:eastAsia="zh-CN"/>
        </w:rPr>
        <w:t>鲜活</w:t>
      </w:r>
      <w:r>
        <w:rPr>
          <w:rFonts w:hint="eastAsia" w:ascii="仿宋" w:hAnsi="仿宋" w:eastAsia="仿宋"/>
          <w:sz w:val="32"/>
          <w:szCs w:val="32"/>
        </w:rPr>
        <w:t>水产品出口零突破。</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FA"/>
    <w:rsid w:val="00006B58"/>
    <w:rsid w:val="000A1F80"/>
    <w:rsid w:val="001F4571"/>
    <w:rsid w:val="007520B7"/>
    <w:rsid w:val="0079624F"/>
    <w:rsid w:val="007F41FA"/>
    <w:rsid w:val="008D382A"/>
    <w:rsid w:val="00DA5BDD"/>
    <w:rsid w:val="00EB4326"/>
    <w:rsid w:val="2B487987"/>
    <w:rsid w:val="504E1A1F"/>
    <w:rsid w:val="69DB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241</Characters>
  <Lines>2</Lines>
  <Paragraphs>1</Paragraphs>
  <TotalTime>6</TotalTime>
  <ScaleCrop>false</ScaleCrop>
  <LinksUpToDate>false</LinksUpToDate>
  <CharactersWithSpaces>282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2019-01-31T06:36:00Z</dcterms:created>
  <dc:creator>禹 陈</dc:creator>
  <cp:lastModifiedBy>win</cp:lastModifiedBy>
  <dcterms:modified xsi:type="dcterms:W3CDTF">2019-02-01T02:14:00Z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